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BE" w:rsidRPr="001F34BE" w:rsidRDefault="001F34BE" w:rsidP="001F34BE">
      <w:pPr>
        <w:pStyle w:val="msonormalbullet1gif"/>
        <w:spacing w:before="0" w:beforeAutospacing="0" w:after="0" w:afterAutospacing="0"/>
        <w:mirrorIndents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hAnsi="Arial" w:cs="Arial"/>
          <w:b/>
          <w:sz w:val="32"/>
          <w:szCs w:val="32"/>
        </w:rPr>
        <w:t>15.11.2017Г. № 163</w:t>
      </w:r>
    </w:p>
    <w:p w:rsidR="0023696E" w:rsidRPr="001F34BE" w:rsidRDefault="001F34BE" w:rsidP="001F34BE">
      <w:pPr>
        <w:pStyle w:val="msonormalbullet1gif"/>
        <w:spacing w:before="0" w:beforeAutospacing="0" w:after="0" w:afterAutospacing="0"/>
        <w:mirrorIndents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696E" w:rsidRPr="001F34BE" w:rsidRDefault="001F34BE" w:rsidP="001F34BE">
      <w:pPr>
        <w:pStyle w:val="msonormalbullet1gif"/>
        <w:spacing w:before="0" w:beforeAutospacing="0" w:after="0" w:afterAutospacing="0"/>
        <w:mirrorIndents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hAnsi="Arial" w:cs="Arial"/>
          <w:b/>
          <w:sz w:val="32"/>
          <w:szCs w:val="32"/>
        </w:rPr>
        <w:t>ИРКУТСКАЯ ОБЛАСТЬ</w:t>
      </w:r>
    </w:p>
    <w:p w:rsidR="0023696E" w:rsidRPr="001F34BE" w:rsidRDefault="001F34BE" w:rsidP="001F34BE">
      <w:pPr>
        <w:pStyle w:val="msonormalbullet1gif"/>
        <w:tabs>
          <w:tab w:val="center" w:pos="4960"/>
          <w:tab w:val="left" w:pos="6945"/>
        </w:tabs>
        <w:spacing w:before="0" w:beforeAutospacing="0" w:after="0" w:afterAutospacing="0"/>
        <w:mirrorIndents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3696E" w:rsidRPr="001F34BE" w:rsidRDefault="001F34BE" w:rsidP="001F34BE">
      <w:pPr>
        <w:pStyle w:val="msonormalbullet2gif"/>
        <w:spacing w:before="0" w:beforeAutospacing="0" w:after="0" w:afterAutospacing="0"/>
        <w:mirrorIndents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23696E" w:rsidRPr="001F34BE" w:rsidRDefault="001F34BE" w:rsidP="001F34BE">
      <w:pPr>
        <w:pStyle w:val="msonormalbullet2gif"/>
        <w:spacing w:before="0" w:beforeAutospacing="0" w:after="0" w:afterAutospacing="0"/>
        <w:mirrorIndents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hAnsi="Arial" w:cs="Arial"/>
          <w:b/>
          <w:sz w:val="32"/>
          <w:szCs w:val="32"/>
        </w:rPr>
        <w:t>ДУМА</w:t>
      </w:r>
    </w:p>
    <w:p w:rsidR="0023696E" w:rsidRPr="001F34BE" w:rsidRDefault="001F34BE" w:rsidP="001F34BE">
      <w:pPr>
        <w:pStyle w:val="msonormalbullet2gif"/>
        <w:spacing w:before="0" w:beforeAutospacing="0" w:after="0" w:afterAutospacing="0"/>
        <w:mirrorIndents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hAnsi="Arial" w:cs="Arial"/>
          <w:b/>
          <w:sz w:val="32"/>
          <w:szCs w:val="32"/>
        </w:rPr>
        <w:t>РЕШЕНИЕ</w:t>
      </w:r>
    </w:p>
    <w:p w:rsidR="0023696E" w:rsidRPr="001F34BE" w:rsidRDefault="0023696E" w:rsidP="001F34BE">
      <w:pPr>
        <w:pStyle w:val="msonormalbullet2gif"/>
        <w:spacing w:before="0" w:beforeAutospacing="0" w:after="0" w:afterAutospacing="0"/>
        <w:mirrorIndents/>
        <w:jc w:val="both"/>
        <w:rPr>
          <w:rFonts w:ascii="Arial" w:hAnsi="Arial" w:cs="Arial"/>
          <w:b/>
          <w:sz w:val="32"/>
          <w:szCs w:val="32"/>
        </w:rPr>
      </w:pPr>
    </w:p>
    <w:p w:rsidR="0023696E" w:rsidRPr="001F34BE" w:rsidRDefault="001F34BE" w:rsidP="001F34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34BE">
        <w:rPr>
          <w:rFonts w:ascii="Arial" w:eastAsia="Times New Roman" w:hAnsi="Arial" w:cs="Arial"/>
          <w:b/>
          <w:bCs/>
          <w:sz w:val="32"/>
          <w:szCs w:val="32"/>
        </w:rPr>
        <w:t xml:space="preserve">ОБ ОТМЕНЕ РЕШЕНИЯ ДУМЫ МО «ТИХОНОВКА» </w:t>
      </w:r>
      <w:r w:rsidRPr="001F34BE">
        <w:rPr>
          <w:rFonts w:ascii="Arial" w:hAnsi="Arial" w:cs="Arial"/>
          <w:b/>
          <w:sz w:val="32"/>
          <w:szCs w:val="32"/>
        </w:rPr>
        <w:t>ОТ 04.06.2015 Г. № 58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34BE">
        <w:rPr>
          <w:rFonts w:ascii="Arial" w:hAnsi="Arial" w:cs="Arial"/>
          <w:b/>
          <w:sz w:val="32"/>
          <w:szCs w:val="32"/>
        </w:rPr>
        <w:t>«ОБ УТВЕРЖДЕНИИ ПРАВИЛ БЛАГОУСТРОЙСТВА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F34BE"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«ТИХОНОВКА»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F34BE">
        <w:rPr>
          <w:rFonts w:ascii="Arial" w:hAnsi="Arial" w:cs="Arial"/>
          <w:b/>
          <w:sz w:val="32"/>
          <w:szCs w:val="32"/>
        </w:rPr>
        <w:t>(С ИЗМЕНЕНИЯМИ ОТ 28.12.2015 Г.  № 76)</w:t>
      </w:r>
    </w:p>
    <w:p w:rsidR="0023696E" w:rsidRPr="001F34BE" w:rsidRDefault="0023696E" w:rsidP="001F34B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2"/>
          <w:szCs w:val="32"/>
        </w:rPr>
      </w:pPr>
    </w:p>
    <w:p w:rsidR="0023696E" w:rsidRPr="001F34BE" w:rsidRDefault="0023696E" w:rsidP="001F34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целях приведения нормативных правовых актов в соответствие с требованиями действующего </w:t>
      </w:r>
      <w:r w:rsidR="004675D4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законодательства, руководствуясь Федеральным законом</w:t>
      </w: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от 06.10.2003</w:t>
      </w:r>
      <w:r w:rsidR="004675D4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г.</w:t>
      </w: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</w:r>
      <w:r w:rsidR="001F34B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и в</w:t>
      </w:r>
      <w:r w:rsidR="004675D4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связи с утверждением </w:t>
      </w:r>
      <w:r w:rsidR="004675D4" w:rsidRPr="001F34BE">
        <w:rPr>
          <w:rFonts w:ascii="Arial" w:hAnsi="Arial" w:cs="Arial"/>
          <w:sz w:val="24"/>
          <w:szCs w:val="24"/>
        </w:rPr>
        <w:t xml:space="preserve">Правил благоустройства </w:t>
      </w:r>
      <w:r w:rsidR="001F34BE" w:rsidRPr="001F34BE">
        <w:rPr>
          <w:rFonts w:ascii="Arial" w:hAnsi="Arial" w:cs="Arial"/>
          <w:sz w:val="24"/>
          <w:szCs w:val="24"/>
        </w:rPr>
        <w:t xml:space="preserve">территории </w:t>
      </w:r>
      <w:r w:rsidR="001F34BE" w:rsidRPr="001F34BE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675D4" w:rsidRPr="001F34BE">
        <w:rPr>
          <w:rFonts w:ascii="Arial" w:hAnsi="Arial" w:cs="Arial"/>
          <w:color w:val="000000"/>
          <w:sz w:val="24"/>
          <w:szCs w:val="24"/>
        </w:rPr>
        <w:t xml:space="preserve"> образования «Тихоновка»</w:t>
      </w:r>
      <w:r w:rsidR="004675D4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новой редакции решением Думы МО «</w:t>
      </w:r>
      <w:r w:rsidR="001F34B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Тихоновка» №</w:t>
      </w:r>
      <w:r w:rsidR="004675D4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153 от 27 октября 2017 года</w:t>
      </w:r>
    </w:p>
    <w:p w:rsidR="0023696E" w:rsidRPr="001F34BE" w:rsidRDefault="0023696E" w:rsidP="0023696E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1F34BE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23696E" w:rsidRDefault="0023696E" w:rsidP="0023696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4BE" w:rsidRPr="001F34BE" w:rsidRDefault="001F34BE" w:rsidP="001F34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1.</w:t>
      </w:r>
      <w:r w:rsidR="0023696E" w:rsidRPr="001F34BE">
        <w:rPr>
          <w:rFonts w:ascii="Arial" w:hAnsi="Arial" w:cs="Arial"/>
          <w:sz w:val="24"/>
          <w:szCs w:val="24"/>
        </w:rPr>
        <w:t xml:space="preserve">Правила благоустройства </w:t>
      </w:r>
      <w:r w:rsidRPr="001F34BE">
        <w:rPr>
          <w:rFonts w:ascii="Arial" w:hAnsi="Arial" w:cs="Arial"/>
          <w:sz w:val="24"/>
          <w:szCs w:val="24"/>
        </w:rPr>
        <w:t xml:space="preserve">территории </w:t>
      </w:r>
      <w:r w:rsidRPr="001F34BE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23696E" w:rsidRPr="001F34BE">
        <w:rPr>
          <w:rFonts w:ascii="Arial" w:hAnsi="Arial" w:cs="Arial"/>
          <w:color w:val="000000"/>
          <w:sz w:val="24"/>
          <w:szCs w:val="24"/>
        </w:rPr>
        <w:t xml:space="preserve"> образования «Тихоновка»</w:t>
      </w:r>
      <w:r w:rsidR="0023696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утвержденные решением </w:t>
      </w: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Думы МО</w:t>
      </w:r>
      <w:r w:rsidR="0023696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«Тихоновка» </w:t>
      </w:r>
      <w:r w:rsidR="0023696E" w:rsidRPr="001F34BE">
        <w:rPr>
          <w:rFonts w:ascii="Arial" w:hAnsi="Arial" w:cs="Arial"/>
          <w:sz w:val="24"/>
          <w:szCs w:val="24"/>
        </w:rPr>
        <w:t xml:space="preserve">от 04.06.2015 г. № 58 </w:t>
      </w:r>
      <w:r w:rsidR="0023696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(с изменениями </w:t>
      </w:r>
      <w:r w:rsidR="00655DB6" w:rsidRPr="001F34BE">
        <w:rPr>
          <w:rFonts w:ascii="Arial" w:hAnsi="Arial" w:cs="Arial"/>
          <w:sz w:val="24"/>
          <w:szCs w:val="24"/>
        </w:rPr>
        <w:t>от 28 декабря 2015</w:t>
      </w:r>
      <w:r w:rsidR="0023696E" w:rsidRPr="001F34BE">
        <w:rPr>
          <w:rFonts w:ascii="Arial" w:hAnsi="Arial" w:cs="Arial"/>
          <w:sz w:val="24"/>
          <w:szCs w:val="24"/>
        </w:rPr>
        <w:t xml:space="preserve"> г.  № 76</w:t>
      </w:r>
      <w:r w:rsidR="0023696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),</w:t>
      </w:r>
      <w:r w:rsidR="004675D4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считать утратившими силу</w:t>
      </w:r>
      <w:r w:rsidR="0023696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23696E" w:rsidRPr="001F34BE" w:rsidRDefault="001F34BE" w:rsidP="001F34B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2.</w:t>
      </w:r>
      <w:r w:rsidR="004675D4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Настоящее </w:t>
      </w: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решение разместить</w:t>
      </w:r>
      <w:r w:rsidR="0023696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информационно-телекоммуникационной сети Интернет на официальном сайте МО «Боханский район».</w:t>
      </w:r>
    </w:p>
    <w:p w:rsidR="001F34BE" w:rsidRDefault="001F34BE" w:rsidP="0023696E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23696E" w:rsidRDefault="0023696E" w:rsidP="0023696E">
      <w:pPr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F34BE" w:rsidRPr="001F34BE" w:rsidRDefault="001F34BE" w:rsidP="0023696E">
      <w:pPr>
        <w:spacing w:after="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Председатель Думы</w:t>
      </w:r>
    </w:p>
    <w:p w:rsidR="0023696E" w:rsidRPr="001F34BE" w:rsidRDefault="0023696E" w:rsidP="0023696E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Глава МО «Тих</w:t>
      </w:r>
      <w:r w:rsidR="001F34B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оновка»</w:t>
      </w:r>
    </w:p>
    <w:p w:rsidR="0023696E" w:rsidRPr="001F34BE" w:rsidRDefault="001F34BE" w:rsidP="0023696E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М.В.</w:t>
      </w:r>
      <w:r w:rsidR="0023696E" w:rsidRPr="001F34BE">
        <w:rPr>
          <w:rFonts w:ascii="Arial" w:eastAsia="Times New Roman" w:hAnsi="Arial" w:cs="Arial"/>
          <w:sz w:val="24"/>
          <w:szCs w:val="24"/>
          <w:shd w:val="clear" w:color="auto" w:fill="FFFFFF"/>
        </w:rPr>
        <w:t>Скоробогатова</w:t>
      </w:r>
      <w:bookmarkStart w:id="0" w:name="_GoBack"/>
      <w:bookmarkEnd w:id="0"/>
    </w:p>
    <w:sectPr w:rsidR="0023696E" w:rsidRPr="001F34BE" w:rsidSect="00A7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96E"/>
    <w:rsid w:val="001D6952"/>
    <w:rsid w:val="001F34BE"/>
    <w:rsid w:val="0023696E"/>
    <w:rsid w:val="004675D4"/>
    <w:rsid w:val="00655DB6"/>
    <w:rsid w:val="00A70E99"/>
    <w:rsid w:val="00C67615"/>
    <w:rsid w:val="00CF4EF2"/>
    <w:rsid w:val="00DA11EB"/>
    <w:rsid w:val="00E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E6FEC-0491-4C7D-80A9-6DDC7DA9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23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23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9</cp:revision>
  <cp:lastPrinted>2017-11-27T01:51:00Z</cp:lastPrinted>
  <dcterms:created xsi:type="dcterms:W3CDTF">2017-11-17T00:48:00Z</dcterms:created>
  <dcterms:modified xsi:type="dcterms:W3CDTF">2017-12-21T06:42:00Z</dcterms:modified>
</cp:coreProperties>
</file>